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r w:rsidRPr="00A87508">
        <w:rPr>
          <w:rFonts w:ascii="Garamond" w:hAnsi="Garamond" w:cs="Garamond"/>
          <w:b/>
          <w:bCs/>
          <w:color w:val="000000"/>
        </w:rPr>
        <w:t>ANEXO IV</w:t>
      </w:r>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de pre-Grado: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Nota media del expediente de pre-Grado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36DC2" w:rsidRPr="00A87508" w:rsidRDefault="00B36DC2" w:rsidP="00B36DC2">
      <w:pPr>
        <w:ind w:left="360"/>
        <w:rPr>
          <w:rFonts w:ascii="Garamond" w:hAnsi="Garamond" w:cs="Garamond"/>
          <w:b/>
          <w:bCs/>
          <w:i/>
          <w:iCs/>
          <w:color w:val="000000"/>
          <w:sz w:val="18"/>
          <w:szCs w:val="18"/>
          <w:u w:val="single"/>
        </w:rPr>
      </w:pPr>
      <w:r w:rsidRPr="00A87508">
        <w:rPr>
          <w:rFonts w:ascii="Garamond" w:hAnsi="Garamond" w:cs="Garamond"/>
          <w:b/>
          <w:bCs/>
          <w:i/>
          <w:iCs/>
          <w:color w:val="000000"/>
          <w:sz w:val="18"/>
          <w:szCs w:val="18"/>
          <w:u w:val="single"/>
        </w:rPr>
        <w:t>INSTRUCCIONES</w:t>
      </w:r>
    </w:p>
    <w:p w:rsid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Incluya tantas filas como necesite para completar el Currículum Vitae en cada uno de los apartados.</w:t>
      </w:r>
    </w:p>
    <w:p w:rsidR="00990B1E" w:rsidRP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 xml:space="preserve">Realice una </w:t>
      </w:r>
      <w:proofErr w:type="spellStart"/>
      <w:r w:rsidRPr="00990B1E">
        <w:rPr>
          <w:rFonts w:ascii="Garamond" w:hAnsi="Garamond" w:cs="Garamond"/>
          <w:i/>
          <w:iCs/>
          <w:color w:val="000000"/>
          <w:sz w:val="18"/>
          <w:szCs w:val="18"/>
        </w:rPr>
        <w:t>autobaremación</w:t>
      </w:r>
      <w:proofErr w:type="spellEnd"/>
      <w:r w:rsidRPr="00990B1E">
        <w:rPr>
          <w:rFonts w:ascii="Garamond" w:hAnsi="Garamond" w:cs="Garamond"/>
          <w:i/>
          <w:iCs/>
          <w:color w:val="000000"/>
          <w:sz w:val="18"/>
          <w:szCs w:val="18"/>
        </w:rPr>
        <w:t>, en las c</w:t>
      </w:r>
      <w:bookmarkStart w:id="0" w:name="_GoBack"/>
      <w:bookmarkEnd w:id="0"/>
      <w:r w:rsidRPr="00990B1E">
        <w:rPr>
          <w:rFonts w:ascii="Garamond" w:hAnsi="Garamond" w:cs="Garamond"/>
          <w:i/>
          <w:iCs/>
          <w:color w:val="000000"/>
          <w:sz w:val="18"/>
          <w:szCs w:val="18"/>
        </w:rPr>
        <w:t>eldas en gris, en función del baremo de la convocatoria.</w:t>
      </w:r>
    </w:p>
    <w:p w:rsidR="00990B1E" w:rsidRP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990B1E" w:rsidRPr="00990B1E" w:rsidRDefault="00990B1E"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El informe de valoración del apartado Otros Méritos se realizará conforme al Modelo que se publique en la</w:t>
      </w:r>
      <w:r w:rsidRPr="00990B1E">
        <w:rPr>
          <w:rFonts w:ascii="Garamond" w:hAnsi="Garamond" w:cs="Garamond"/>
          <w:i/>
          <w:iCs/>
          <w:color w:val="000000"/>
          <w:sz w:val="18"/>
          <w:szCs w:val="18"/>
        </w:rPr>
        <w:t xml:space="preserve"> </w:t>
      </w:r>
      <w:r w:rsidRPr="00990B1E">
        <w:rPr>
          <w:rFonts w:ascii="Garamond" w:hAnsi="Garamond" w:cs="Garamond"/>
          <w:i/>
          <w:iCs/>
          <w:color w:val="000000"/>
          <w:sz w:val="18"/>
          <w:szCs w:val="18"/>
        </w:rPr>
        <w:t>página web de la convocatoria</w:t>
      </w:r>
    </w:p>
    <w:p w:rsidR="00F01E4B" w:rsidRDefault="00F01E4B"/>
    <w:sectPr w:rsidR="00F01E4B"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AB" w:rsidRDefault="002913AB" w:rsidP="00B36DC2">
      <w:pPr>
        <w:spacing w:after="0" w:line="240" w:lineRule="auto"/>
      </w:pPr>
      <w:r>
        <w:separator/>
      </w:r>
    </w:p>
  </w:endnote>
  <w:endnote w:type="continuationSeparator" w:id="0">
    <w:p w:rsidR="002913AB" w:rsidRDefault="002913AB"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20B0500000000000000"/>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AB" w:rsidRDefault="002913AB" w:rsidP="00B36DC2">
      <w:pPr>
        <w:spacing w:after="0" w:line="240" w:lineRule="auto"/>
      </w:pPr>
      <w:r>
        <w:separator/>
      </w:r>
    </w:p>
  </w:footnote>
  <w:footnote w:type="continuationSeparator" w:id="0">
    <w:p w:rsidR="002913AB" w:rsidRDefault="002913AB" w:rsidP="00B3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B36DC2" w:rsidP="00B36DC2">
          <w:pPr>
            <w:pStyle w:val="Textoencabezado"/>
            <w:rPr>
              <w:color w:val="000000" w:themeColor="text1"/>
            </w:rPr>
          </w:pPr>
          <w:r>
            <w:rPr>
              <w:color w:val="000000" w:themeColor="text1"/>
            </w:rPr>
            <w:t>Centro de Transferencia Empresarial “El Olivillo”</w:t>
          </w:r>
        </w:p>
        <w:p w:rsidR="00B36DC2" w:rsidRPr="00576EDA" w:rsidRDefault="00B36DC2" w:rsidP="00B36DC2">
          <w:pPr>
            <w:pStyle w:val="Textoencabezado"/>
            <w:rPr>
              <w:color w:val="000000" w:themeColor="text1"/>
            </w:rPr>
          </w:pPr>
          <w:r>
            <w:rPr>
              <w:color w:val="000000" w:themeColor="text1"/>
            </w:rPr>
            <w:t>Avda. Duque de Nájera, nº 14</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2913AB"/>
    <w:rsid w:val="00990B1E"/>
    <w:rsid w:val="00B36DC2"/>
    <w:rsid w:val="00B44117"/>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9004"/>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532</Words>
  <Characters>2926</Characters>
  <Application>Microsoft Office Word</Application>
  <DocSecurity>0</DocSecurity>
  <Lines>24</Lines>
  <Paragraphs>6</Paragraphs>
  <ScaleCrop>false</ScaleCrop>
  <Company>HP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cp:revision>
  <dcterms:created xsi:type="dcterms:W3CDTF">2022-01-20T09:27:00Z</dcterms:created>
  <dcterms:modified xsi:type="dcterms:W3CDTF">2022-01-20T10:27:00Z</dcterms:modified>
</cp:coreProperties>
</file>